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B7C9" w14:textId="77777777" w:rsidR="00201D65" w:rsidRPr="00201D65" w:rsidRDefault="00201D65" w:rsidP="001F5808">
      <w:pPr>
        <w:spacing w:line="264" w:lineRule="auto"/>
        <w:ind w:right="567"/>
        <w:jc w:val="both"/>
        <w:rPr>
          <w:rFonts w:ascii="Arial Rounded MT Bold" w:eastAsia="Arial Unicode MS" w:hAnsi="Arial Rounded MT Bold" w:cs="Arial Unicode MS"/>
          <w:sz w:val="32"/>
          <w:szCs w:val="32"/>
        </w:rPr>
      </w:pPr>
      <w:bookmarkStart w:id="0" w:name="_GoBack"/>
      <w:bookmarkEnd w:id="0"/>
      <w:r w:rsidRPr="00201D65">
        <w:rPr>
          <w:rFonts w:ascii="Arial Rounded MT Bold" w:eastAsia="Arial Unicode MS" w:hAnsi="Arial Rounded MT Bold" w:cs="Arial Unicode MS"/>
          <w:sz w:val="32"/>
          <w:szCs w:val="32"/>
        </w:rPr>
        <w:t>Cahier des charges</w:t>
      </w:r>
      <w:r w:rsidR="007B015E">
        <w:rPr>
          <w:rFonts w:ascii="Arial Rounded MT Bold" w:eastAsia="Arial Unicode MS" w:hAnsi="Arial Rounded MT Bold" w:cs="Arial Unicode MS"/>
          <w:sz w:val="32"/>
          <w:szCs w:val="32"/>
        </w:rPr>
        <w:t xml:space="preserve"> </w:t>
      </w:r>
      <w:r w:rsidR="003B5C1D">
        <w:rPr>
          <w:rFonts w:ascii="Arial Rounded MT Bold" w:eastAsia="Arial Unicode MS" w:hAnsi="Arial Rounded MT Bold" w:cs="Arial Unicode MS"/>
          <w:sz w:val="32"/>
          <w:szCs w:val="32"/>
        </w:rPr>
        <w:t xml:space="preserve"> </w:t>
      </w:r>
      <w:r w:rsidR="007B015E">
        <w:rPr>
          <w:rFonts w:ascii="Arial Rounded MT Bold" w:eastAsia="Arial Unicode MS" w:hAnsi="Arial Rounded MT Bold" w:cs="Arial Unicode MS"/>
          <w:sz w:val="32"/>
          <w:szCs w:val="32"/>
        </w:rPr>
        <w:t xml:space="preserve">- </w:t>
      </w:r>
      <w:r w:rsidR="007B015E" w:rsidRPr="003B5C1D">
        <w:rPr>
          <w:rFonts w:ascii="Arial Unicode MS" w:eastAsia="Arial Unicode MS" w:hAnsi="Arial Unicode MS" w:cs="Arial Unicode MS"/>
          <w:i/>
          <w:sz w:val="28"/>
          <w:szCs w:val="28"/>
        </w:rPr>
        <w:t>modèle</w:t>
      </w:r>
      <w:r w:rsidR="003B5C1D">
        <w:rPr>
          <w:rFonts w:ascii="Arial Unicode MS" w:eastAsia="Arial Unicode MS" w:hAnsi="Arial Unicode MS" w:cs="Arial Unicode MS"/>
          <w:i/>
          <w:sz w:val="28"/>
          <w:szCs w:val="28"/>
        </w:rPr>
        <w:t xml:space="preserve">  </w:t>
      </w:r>
    </w:p>
    <w:p w14:paraId="66187295" w14:textId="77777777" w:rsidR="00201D65" w:rsidRPr="00E27584" w:rsidRDefault="00201D65" w:rsidP="00201D65">
      <w:pPr>
        <w:spacing w:line="264" w:lineRule="auto"/>
        <w:ind w:right="567"/>
        <w:jc w:val="both"/>
        <w:rPr>
          <w:rFonts w:ascii="Arial Unicode MS" w:eastAsia="Arial Unicode MS" w:hAnsi="Arial Unicode MS" w:cs="Arial Unicode MS"/>
          <w:color w:val="7F7F7F" w:themeColor="text1" w:themeTint="80"/>
          <w:sz w:val="16"/>
          <w:szCs w:val="16"/>
        </w:rPr>
      </w:pPr>
    </w:p>
    <w:tbl>
      <w:tblPr>
        <w:tblStyle w:val="Tabellenraster"/>
        <w:tblW w:w="8931" w:type="dxa"/>
        <w:tblInd w:w="108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201D65" w:rsidRPr="00145CC2" w14:paraId="056E0B74" w14:textId="77777777" w:rsidTr="00D62DC9">
        <w:trPr>
          <w:trHeight w:val="391"/>
        </w:trPr>
        <w:tc>
          <w:tcPr>
            <w:tcW w:w="3402" w:type="dxa"/>
          </w:tcPr>
          <w:p w14:paraId="52F0B2CB" w14:textId="77777777" w:rsidR="00201D65" w:rsidRPr="00145CC2" w:rsidRDefault="001D2CDF" w:rsidP="00B30F3B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 xml:space="preserve">Compagnie </w:t>
            </w:r>
          </w:p>
        </w:tc>
        <w:tc>
          <w:tcPr>
            <w:tcW w:w="5529" w:type="dxa"/>
          </w:tcPr>
          <w:p w14:paraId="7707E877" w14:textId="77777777" w:rsidR="00201D65" w:rsidRPr="00145CC2" w:rsidRDefault="008C12AE" w:rsidP="00B30F3B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ABC</w:t>
            </w:r>
          </w:p>
        </w:tc>
      </w:tr>
      <w:tr w:rsidR="00201D65" w:rsidRPr="00145CC2" w14:paraId="458ABFFF" w14:textId="77777777" w:rsidTr="00D62DC9">
        <w:trPr>
          <w:trHeight w:val="391"/>
        </w:trPr>
        <w:tc>
          <w:tcPr>
            <w:tcW w:w="3402" w:type="dxa"/>
          </w:tcPr>
          <w:p w14:paraId="69BA1C1B" w14:textId="77777777" w:rsidR="00201D65" w:rsidRPr="00145CC2" w:rsidRDefault="001D2CDF" w:rsidP="00B30F3B">
            <w:pPr>
              <w:spacing w:before="60" w:line="264" w:lineRule="auto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Fonction du collaborateur</w:t>
            </w:r>
          </w:p>
        </w:tc>
        <w:tc>
          <w:tcPr>
            <w:tcW w:w="5529" w:type="dxa"/>
          </w:tcPr>
          <w:p w14:paraId="23D53624" w14:textId="77777777" w:rsidR="00201D65" w:rsidRPr="00145CC2" w:rsidRDefault="008C12AE" w:rsidP="00B30F3B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Danseur</w:t>
            </w:r>
          </w:p>
        </w:tc>
      </w:tr>
      <w:tr w:rsidR="00201D65" w:rsidRPr="00145CC2" w14:paraId="4F1B35FF" w14:textId="77777777" w:rsidTr="00D62DC9">
        <w:trPr>
          <w:trHeight w:val="391"/>
        </w:trPr>
        <w:tc>
          <w:tcPr>
            <w:tcW w:w="3402" w:type="dxa"/>
          </w:tcPr>
          <w:p w14:paraId="76F466F6" w14:textId="77777777" w:rsidR="00201D65" w:rsidRPr="00145CC2" w:rsidRDefault="001D2CDF" w:rsidP="00B30F3B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Titulaire</w:t>
            </w:r>
          </w:p>
        </w:tc>
        <w:tc>
          <w:tcPr>
            <w:tcW w:w="5529" w:type="dxa"/>
          </w:tcPr>
          <w:p w14:paraId="191ED698" w14:textId="77777777" w:rsidR="00201D65" w:rsidRPr="00145CC2" w:rsidRDefault="008C12AE" w:rsidP="00B30F3B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M. Prénom Nom</w:t>
            </w:r>
          </w:p>
        </w:tc>
      </w:tr>
      <w:tr w:rsidR="00201D65" w:rsidRPr="00145CC2" w14:paraId="41FB1FC7" w14:textId="77777777" w:rsidTr="00D62DC9">
        <w:trPr>
          <w:trHeight w:val="391"/>
        </w:trPr>
        <w:tc>
          <w:tcPr>
            <w:tcW w:w="3402" w:type="dxa"/>
          </w:tcPr>
          <w:p w14:paraId="61F35AFD" w14:textId="77777777" w:rsidR="00201D65" w:rsidRPr="00145CC2" w:rsidRDefault="00B30F3B" w:rsidP="00B30F3B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Taux d’activité</w:t>
            </w:r>
          </w:p>
        </w:tc>
        <w:tc>
          <w:tcPr>
            <w:tcW w:w="5529" w:type="dxa"/>
          </w:tcPr>
          <w:p w14:paraId="4FF69691" w14:textId="77777777" w:rsidR="00201D65" w:rsidRPr="00145CC2" w:rsidRDefault="003C30A7" w:rsidP="00B30F3B">
            <w:pPr>
              <w:spacing w:before="60" w:line="264" w:lineRule="auto"/>
              <w:ind w:right="567"/>
              <w:jc w:val="both"/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</w:pPr>
            <w:r w:rsidRPr="00145CC2">
              <w:rPr>
                <w:rFonts w:ascii="Arial Unicode MS" w:eastAsia="Arial Unicode MS" w:hAnsi="Arial Unicode MS" w:cs="Arial Unicode MS"/>
                <w:color w:val="7F7F7F" w:themeColor="text1" w:themeTint="80"/>
                <w:sz w:val="22"/>
                <w:szCs w:val="22"/>
              </w:rPr>
              <w:t>100%</w:t>
            </w:r>
          </w:p>
        </w:tc>
      </w:tr>
    </w:tbl>
    <w:p w14:paraId="59FEECBC" w14:textId="77777777" w:rsidR="00201D65" w:rsidRDefault="00201D65" w:rsidP="00B30F3B">
      <w:pPr>
        <w:spacing w:before="60" w:line="264" w:lineRule="auto"/>
        <w:ind w:right="567"/>
        <w:jc w:val="both"/>
        <w:rPr>
          <w:rFonts w:ascii="Arial Unicode MS" w:eastAsia="Arial Unicode MS" w:hAnsi="Arial Unicode MS" w:cs="Arial Unicode MS"/>
          <w:color w:val="7F7F7F" w:themeColor="text1" w:themeTint="80"/>
          <w:sz w:val="23"/>
          <w:szCs w:val="23"/>
        </w:rPr>
      </w:pPr>
    </w:p>
    <w:p w14:paraId="23CCC12A" w14:textId="77777777" w:rsidR="00201D65" w:rsidRPr="00DE0E9C" w:rsidRDefault="003C30A7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E0E9C">
        <w:rPr>
          <w:rFonts w:ascii="Arial Rounded MT Bold" w:eastAsia="Arial Unicode MS" w:hAnsi="Arial Rounded MT Bold" w:cs="Arial Unicode MS"/>
          <w:sz w:val="22"/>
          <w:szCs w:val="22"/>
        </w:rPr>
        <w:t xml:space="preserve">1. </w:t>
      </w:r>
      <w:r w:rsidR="00201D65" w:rsidRPr="00DE0E9C">
        <w:rPr>
          <w:rFonts w:ascii="Arial Rounded MT Bold" w:eastAsia="Arial Unicode MS" w:hAnsi="Arial Rounded MT Bold" w:cs="Arial Unicode MS"/>
          <w:sz w:val="22"/>
          <w:szCs w:val="22"/>
        </w:rPr>
        <w:t xml:space="preserve">Mission et raison d’être de la fonction </w:t>
      </w:r>
    </w:p>
    <w:p w14:paraId="011B2C12" w14:textId="77777777" w:rsidR="00693218" w:rsidRPr="00E47758" w:rsidRDefault="00693218" w:rsidP="00E27584">
      <w:pPr>
        <w:spacing w:line="264" w:lineRule="auto"/>
        <w:ind w:left="426" w:right="-249" w:hanging="142"/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</w:pPr>
      <w:r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 xml:space="preserve">- </w:t>
      </w:r>
      <w:r w:rsidR="00201D65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Collaborer à la création et à la réalisation de la pièce chorégraphique ”</w:t>
      </w:r>
      <w:proofErr w:type="spellStart"/>
      <w:r w:rsidR="00201D65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Xyz</w:t>
      </w:r>
      <w:proofErr w:type="spellEnd"/>
      <w:r w:rsidR="00201D65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 xml:space="preserve">” par la mise à disposition d’habilités physiques </w:t>
      </w:r>
      <w:r w:rsidR="007653D0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pour l</w:t>
      </w:r>
      <w:r w:rsidR="00201D65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 xml:space="preserve">’exécution de mouvements, de créativité et de propositions en relation aux directives données par le chorégraphe. </w:t>
      </w:r>
    </w:p>
    <w:p w14:paraId="0A7670C7" w14:textId="77777777" w:rsidR="0012592E" w:rsidRPr="00E47758" w:rsidRDefault="00693218" w:rsidP="00363419">
      <w:pPr>
        <w:spacing w:after="240" w:line="264" w:lineRule="auto"/>
        <w:ind w:left="284" w:right="-673"/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</w:pPr>
      <w:r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 xml:space="preserve">- </w:t>
      </w:r>
      <w:r w:rsidR="00201D65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Interprétation de la piè</w:t>
      </w:r>
      <w:r w:rsidR="003C30A7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ce en représentations publiques</w:t>
      </w:r>
      <w:r w:rsidR="00201D65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.</w:t>
      </w:r>
    </w:p>
    <w:p w14:paraId="7CD14BA5" w14:textId="77777777" w:rsidR="00201D65" w:rsidRPr="00DE0E9C" w:rsidRDefault="0012592E" w:rsidP="00363419">
      <w:pPr>
        <w:spacing w:after="12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E0E9C">
        <w:rPr>
          <w:rFonts w:ascii="Arial Rounded MT Bold" w:eastAsia="Arial Unicode MS" w:hAnsi="Arial Rounded MT Bold" w:cs="Arial Unicode MS"/>
          <w:sz w:val="22"/>
          <w:szCs w:val="22"/>
        </w:rPr>
        <w:t>2. Profil de la fonction </w:t>
      </w:r>
    </w:p>
    <w:p w14:paraId="044FFDFB" w14:textId="77777777" w:rsidR="00201D65" w:rsidRPr="00DE0E9C" w:rsidRDefault="00201D65" w:rsidP="00D62DC9">
      <w:pPr>
        <w:pStyle w:val="Listenabsatz"/>
        <w:numPr>
          <w:ilvl w:val="1"/>
          <w:numId w:val="5"/>
        </w:numPr>
        <w:spacing w:after="20" w:line="264" w:lineRule="auto"/>
        <w:ind w:left="851" w:right="-675" w:hanging="567"/>
        <w:contextualSpacing w:val="0"/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</w:pPr>
      <w:r w:rsidRPr="00DE0E9C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Qualifications (certificats, diplôme</w:t>
      </w:r>
      <w:r w:rsidR="00505895" w:rsidRPr="00DE0E9C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s</w:t>
      </w:r>
      <w:r w:rsidRPr="00DE0E9C">
        <w:rPr>
          <w:rFonts w:ascii="Arial Rounded MT Bold" w:eastAsia="Arial Unicode MS" w:hAnsi="Arial Rounded MT Bold" w:cs="Arial Unicode MS"/>
          <w:color w:val="808080" w:themeColor="background1" w:themeShade="80"/>
          <w:sz w:val="22"/>
          <w:szCs w:val="22"/>
        </w:rPr>
        <w:t>) et expériences requises</w:t>
      </w:r>
    </w:p>
    <w:p w14:paraId="0BCF39D0" w14:textId="77777777" w:rsidR="008C2F29" w:rsidRPr="00E47758" w:rsidRDefault="00201D65" w:rsidP="00363419">
      <w:pPr>
        <w:pStyle w:val="Listenabsatz"/>
        <w:numPr>
          <w:ilvl w:val="0"/>
          <w:numId w:val="6"/>
        </w:numPr>
        <w:spacing w:line="264" w:lineRule="auto"/>
        <w:ind w:left="426" w:right="-673" w:hanging="142"/>
        <w:contextualSpacing w:val="0"/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</w:pPr>
      <w:r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Formation professionnelle en danse contemporaine</w:t>
      </w:r>
      <w:r w:rsidR="006D213E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 xml:space="preserve"> avec de bonnes bases de ballet.</w:t>
      </w:r>
    </w:p>
    <w:p w14:paraId="27E999CF" w14:textId="77777777" w:rsidR="00201D65" w:rsidRPr="00E47758" w:rsidRDefault="008C2F29" w:rsidP="00133304">
      <w:pPr>
        <w:pStyle w:val="Listenabsatz"/>
        <w:numPr>
          <w:ilvl w:val="0"/>
          <w:numId w:val="6"/>
        </w:numPr>
        <w:spacing w:after="120" w:line="264" w:lineRule="auto"/>
        <w:ind w:left="426" w:right="-675" w:hanging="142"/>
        <w:contextualSpacing w:val="0"/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</w:pPr>
      <w:r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E</w:t>
      </w:r>
      <w:r w:rsidR="00201D65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xpérience en compagnie prof</w:t>
      </w:r>
      <w:r w:rsidR="00D64263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essionnelle de plusieurs années</w:t>
      </w:r>
      <w:r w:rsidR="004762F3" w:rsidRPr="00E47758">
        <w:rPr>
          <w:rFonts w:ascii="Arial Unicode MS" w:eastAsia="Arial Unicode MS" w:hAnsi="Arial Unicode MS" w:cs="Arial Unicode MS"/>
          <w:color w:val="A6A6A6" w:themeColor="background1" w:themeShade="A6"/>
          <w:sz w:val="22"/>
          <w:szCs w:val="22"/>
        </w:rPr>
        <w:t>.</w:t>
      </w:r>
    </w:p>
    <w:p w14:paraId="47BE6B59" w14:textId="77777777" w:rsidR="00201D65" w:rsidRPr="00DE0E9C" w:rsidRDefault="00201D65" w:rsidP="00D62DC9">
      <w:pPr>
        <w:pStyle w:val="Listenabsatz"/>
        <w:numPr>
          <w:ilvl w:val="1"/>
          <w:numId w:val="2"/>
        </w:numPr>
        <w:spacing w:after="20" w:line="264" w:lineRule="auto"/>
        <w:ind w:left="851" w:right="-675" w:hanging="567"/>
        <w:contextualSpacing w:val="0"/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</w:pPr>
      <w:r w:rsidRPr="00DE0E9C"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  <w:t>Compétences requises (techniques et sociales)</w:t>
      </w:r>
    </w:p>
    <w:p w14:paraId="6F29044E" w14:textId="77777777" w:rsidR="006D213E" w:rsidRPr="00E47758" w:rsidRDefault="00201D65" w:rsidP="00363419">
      <w:pPr>
        <w:pStyle w:val="Listenabsatz"/>
        <w:numPr>
          <w:ilvl w:val="0"/>
          <w:numId w:val="6"/>
        </w:numPr>
        <w:spacing w:after="240" w:line="264" w:lineRule="auto"/>
        <w:ind w:left="426" w:right="-673" w:hanging="142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Excellente maîtrise tech</w:t>
      </w:r>
      <w:r w:rsidR="006D213E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nique du mouvement</w:t>
      </w:r>
      <w:r w:rsidR="00A37947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.</w:t>
      </w: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13970F69" w14:textId="77777777" w:rsidR="006D213E" w:rsidRPr="00E47758" w:rsidRDefault="00A37947" w:rsidP="00363419">
      <w:pPr>
        <w:pStyle w:val="Listenabsatz"/>
        <w:numPr>
          <w:ilvl w:val="0"/>
          <w:numId w:val="6"/>
        </w:numPr>
        <w:spacing w:after="240" w:line="264" w:lineRule="auto"/>
        <w:ind w:left="426" w:right="-673" w:hanging="142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Improvisation.</w:t>
      </w:r>
      <w:r w:rsidR="00201D65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2536F85A" w14:textId="77777777" w:rsidR="006D213E" w:rsidRPr="00E47758" w:rsidRDefault="00A37947" w:rsidP="00363419">
      <w:pPr>
        <w:pStyle w:val="Listenabsatz"/>
        <w:numPr>
          <w:ilvl w:val="0"/>
          <w:numId w:val="6"/>
        </w:numPr>
        <w:spacing w:after="240" w:line="264" w:lineRule="auto"/>
        <w:ind w:left="426" w:right="-673" w:hanging="142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E</w:t>
      </w:r>
      <w:r w:rsidR="00201D65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s</w:t>
      </w: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prit de collaboration en équipe.</w:t>
      </w:r>
      <w:r w:rsidR="00201D65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48E259EE" w14:textId="77777777" w:rsidR="00201D65" w:rsidRPr="00E47758" w:rsidRDefault="00A37947" w:rsidP="00363419">
      <w:pPr>
        <w:pStyle w:val="Listenabsatz"/>
        <w:numPr>
          <w:ilvl w:val="0"/>
          <w:numId w:val="6"/>
        </w:numPr>
        <w:spacing w:after="240" w:line="264" w:lineRule="auto"/>
        <w:ind w:left="426" w:right="-673" w:hanging="142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G</w:t>
      </w:r>
      <w:r w:rsidR="00201D65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estion émoti</w:t>
      </w:r>
      <w:r w:rsidR="00D64263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onnelle et maturité personnelle.</w:t>
      </w:r>
    </w:p>
    <w:p w14:paraId="2EA0D302" w14:textId="77777777" w:rsidR="0040255E" w:rsidRPr="00DE0E9C" w:rsidRDefault="0040255E" w:rsidP="00363419">
      <w:pPr>
        <w:spacing w:after="120" w:line="264" w:lineRule="auto"/>
        <w:ind w:right="-673"/>
        <w:rPr>
          <w:rFonts w:ascii="Arial Rounded MT Bold" w:eastAsia="Arial Unicode MS" w:hAnsi="Arial Rounded MT Bold" w:cs="Arial Unicode MS"/>
          <w:sz w:val="22"/>
          <w:szCs w:val="22"/>
        </w:rPr>
      </w:pPr>
      <w:r w:rsidRPr="00DE0E9C">
        <w:rPr>
          <w:rFonts w:ascii="Arial Rounded MT Bold" w:eastAsia="Arial Unicode MS" w:hAnsi="Arial Rounded MT Bold" w:cs="Arial Unicode MS"/>
          <w:sz w:val="22"/>
          <w:szCs w:val="22"/>
        </w:rPr>
        <w:t>3. Position hiérarchique</w:t>
      </w:r>
    </w:p>
    <w:p w14:paraId="6ACBBB81" w14:textId="77777777" w:rsidR="00201D65" w:rsidRPr="00DE0E9C" w:rsidRDefault="0040255E" w:rsidP="00D62DC9">
      <w:pPr>
        <w:spacing w:after="20" w:line="264" w:lineRule="auto"/>
        <w:ind w:left="851" w:right="-675" w:hanging="567"/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</w:pPr>
      <w:r w:rsidRPr="00DE0E9C"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  <w:t xml:space="preserve">3.1 </w:t>
      </w:r>
      <w:r w:rsidR="00F265A2" w:rsidRPr="00DE0E9C"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  <w:tab/>
      </w:r>
      <w:r w:rsidR="00201D65" w:rsidRPr="00DE0E9C"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  <w:t xml:space="preserve">Supérieur direct </w:t>
      </w:r>
    </w:p>
    <w:p w14:paraId="24E54484" w14:textId="77777777" w:rsidR="00201D65" w:rsidRPr="00E47758" w:rsidRDefault="00A37947" w:rsidP="00363419">
      <w:pPr>
        <w:spacing w:after="120" w:line="264" w:lineRule="auto"/>
        <w:ind w:left="567" w:right="-673" w:hanging="28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F265A2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Le chorégraphe</w:t>
      </w:r>
      <w:r w:rsidR="00D64263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.</w:t>
      </w:r>
    </w:p>
    <w:p w14:paraId="0A825126" w14:textId="77777777" w:rsidR="00201D65" w:rsidRPr="00DE0E9C" w:rsidRDefault="00FF567D" w:rsidP="00D62DC9">
      <w:pPr>
        <w:spacing w:after="20" w:line="264" w:lineRule="auto"/>
        <w:ind w:left="851" w:right="-675" w:hanging="567"/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</w:pPr>
      <w:r w:rsidRPr="00DE0E9C"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  <w:t>3.2.</w:t>
      </w:r>
      <w:r w:rsidRPr="00DE0E9C"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  <w:tab/>
      </w:r>
      <w:r w:rsidR="00201D65" w:rsidRPr="00DE0E9C">
        <w:rPr>
          <w:rFonts w:ascii="Arial Rounded MT Bold" w:eastAsia="Arial Unicode MS" w:hAnsi="Arial Rounded MT Bold" w:cs="Arial Unicode MS"/>
          <w:noProof/>
          <w:color w:val="808080" w:themeColor="background1" w:themeShade="80"/>
          <w:sz w:val="22"/>
          <w:szCs w:val="22"/>
          <w:lang w:val="en-US"/>
        </w:rPr>
        <w:t>Relations fonctionnelles</w:t>
      </w:r>
    </w:p>
    <w:p w14:paraId="446FE670" w14:textId="77777777" w:rsidR="00481422" w:rsidRPr="00E47758" w:rsidRDefault="00481422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La direction de la compagnie.</w:t>
      </w:r>
      <w:r w:rsidR="00201D65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13E8230B" w14:textId="77777777" w:rsidR="00481422" w:rsidRPr="00E47758" w:rsidRDefault="00481422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L</w:t>
      </w:r>
      <w:r w:rsidR="00201D65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e chorégra</w:t>
      </w: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phe.</w:t>
      </w:r>
      <w:r w:rsidR="00201D65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4B9513FE" w14:textId="77777777" w:rsidR="00481422" w:rsidRPr="00E47758" w:rsidRDefault="00481422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L</w:t>
      </w:r>
      <w:r w:rsidR="00201D65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’administa</w:t>
      </w: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teur.</w:t>
      </w:r>
      <w:r w:rsidR="00D64263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312CDD8D" w14:textId="77777777" w:rsidR="00201D65" w:rsidRPr="00E47758" w:rsidRDefault="00481422" w:rsidP="00363419">
      <w:pPr>
        <w:spacing w:after="24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L</w:t>
      </w:r>
      <w:r w:rsidR="00D64263" w:rsidRPr="00E47758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es autres collaborateurs.</w:t>
      </w:r>
    </w:p>
    <w:p w14:paraId="213C41BE" w14:textId="77777777" w:rsidR="00201D65" w:rsidRPr="00DE0E9C" w:rsidRDefault="00803A98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</w:pPr>
      <w:r w:rsidRPr="00DE0E9C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 xml:space="preserve">4. </w:t>
      </w:r>
      <w:r w:rsidR="00201D65" w:rsidRPr="00DE0E9C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>Remplacement</w:t>
      </w:r>
    </w:p>
    <w:p w14:paraId="1FB2CF7F" w14:textId="77777777" w:rsidR="00201D65" w:rsidRPr="00DE0E9C" w:rsidRDefault="00CF1DFF" w:rsidP="00363419">
      <w:pPr>
        <w:spacing w:after="24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Polyvalence nécessaire au</w:t>
      </w:r>
      <w:r w:rsidR="00803A98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remplacement d’autres danseurs.</w:t>
      </w:r>
    </w:p>
    <w:p w14:paraId="29CEFAD4" w14:textId="77777777" w:rsidR="00201D65" w:rsidRPr="00DE0E9C" w:rsidRDefault="00DA473B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</w:pPr>
      <w:r w:rsidRPr="00DE0E9C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 xml:space="preserve">5. </w:t>
      </w:r>
      <w:r w:rsidR="00201D65" w:rsidRPr="00DE0E9C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>Autorité, pouvoir de décision</w:t>
      </w:r>
    </w:p>
    <w:p w14:paraId="047959A1" w14:textId="77777777" w:rsidR="00201D65" w:rsidRPr="00DE0E9C" w:rsidRDefault="00CF1DFF" w:rsidP="00363419">
      <w:pPr>
        <w:spacing w:after="24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Sur délégation du chorégraphe dans le cadre de ses responsabilités</w:t>
      </w:r>
      <w:r w:rsidR="00DA473B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.</w:t>
      </w:r>
    </w:p>
    <w:p w14:paraId="3E703B52" w14:textId="77777777" w:rsidR="00201D65" w:rsidRPr="00DE0E9C" w:rsidRDefault="00DA473B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</w:pPr>
      <w:r w:rsidRPr="00DE0E9C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lastRenderedPageBreak/>
        <w:t xml:space="preserve">6. </w:t>
      </w:r>
      <w:r w:rsidR="00201D65" w:rsidRPr="00DE0E9C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>Responsabilités, attributions</w:t>
      </w:r>
    </w:p>
    <w:p w14:paraId="72A09DB7" w14:textId="77777777" w:rsidR="00CF1DFF" w:rsidRPr="00DE0E9C" w:rsidRDefault="00CF1DFF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9264DA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Préparation physique au travail.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16CF6906" w14:textId="77777777" w:rsidR="00CF1DFF" w:rsidRPr="00DE0E9C" w:rsidRDefault="00CF1DFF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S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uivi du cours </w:t>
      </w:r>
      <w:r w:rsidR="009264DA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de danse quotidien de compagnie.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2DFCC241" w14:textId="77777777" w:rsidR="00CF1DFF" w:rsidRPr="00DE0E9C" w:rsidRDefault="00CF1DFF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P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articipe</w:t>
      </w:r>
      <w:r w:rsidR="009264DA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r à la recherche chorégraphique.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54B4FE7F" w14:textId="77777777" w:rsidR="00CF1DFF" w:rsidRPr="00DE0E9C" w:rsidRDefault="009264DA" w:rsidP="00220E62">
      <w:pPr>
        <w:spacing w:line="264" w:lineRule="auto"/>
        <w:ind w:left="426" w:right="35" w:hanging="142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A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ssurer la bonne exécutions des mouvements et des propositions artistiques </w:t>
      </w: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qui sont demandés.</w:t>
      </w:r>
    </w:p>
    <w:p w14:paraId="3E942188" w14:textId="77777777" w:rsidR="00CF1DFF" w:rsidRPr="00DE0E9C" w:rsidRDefault="009264DA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E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ngager sa créat</w:t>
      </w: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ivité et faire des propositions.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53D73E9D" w14:textId="77777777" w:rsidR="00CF1DFF" w:rsidRPr="00DE0E9C" w:rsidRDefault="009264DA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I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ntégrer les directives </w:t>
      </w: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d’interprétation du chorégraphe.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0389EF92" w14:textId="77777777" w:rsidR="00CF1DFF" w:rsidRPr="00DE0E9C" w:rsidRDefault="009264DA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P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articiper aux répétitio</w:t>
      </w:r>
      <w:r w:rsidR="00951AE1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ns et aux essayages de costumes.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5DB8620B" w14:textId="4E2D59E2" w:rsidR="00CF1DFF" w:rsidRPr="00DE0E9C" w:rsidRDefault="00951AE1" w:rsidP="00AB662F">
      <w:pPr>
        <w:spacing w:after="240" w:line="264" w:lineRule="auto"/>
        <w:ind w:left="284" w:right="-675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A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ssurer les représentations publiques et leur</w:t>
      </w:r>
      <w:r w:rsidR="005D6302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qualité d’interprétation.</w:t>
      </w:r>
      <w:r w:rsidR="00F962F9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05962E12" w14:textId="77777777" w:rsidR="00201D65" w:rsidRPr="00145CC2" w:rsidRDefault="00F962F9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</w:pPr>
      <w:r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 xml:space="preserve">7. </w:t>
      </w:r>
      <w:r w:rsidR="00201D65"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>Autres responsabilités</w:t>
      </w:r>
    </w:p>
    <w:p w14:paraId="6D72157E" w14:textId="77777777" w:rsidR="00B24FC9" w:rsidRPr="00DE0E9C" w:rsidRDefault="00A91972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D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onner le cours de da</w:t>
      </w:r>
      <w:r w:rsidR="00015A57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nse quotidien occasionnellement.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4CAF8260" w14:textId="77777777" w:rsidR="00B24FC9" w:rsidRPr="00DE0E9C" w:rsidRDefault="00A91972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A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nimer des ateliers occasio</w:t>
      </w:r>
      <w:r w:rsidR="00015A57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nnels pour les classes d’écoles.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0429839B" w14:textId="77777777" w:rsidR="00B24FC9" w:rsidRPr="00DE0E9C" w:rsidRDefault="00A91972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P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articiper à des séance</w:t>
      </w:r>
      <w:r w:rsidR="00015A57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s d’information et de médiation.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47AA85E8" w14:textId="2D1391B1" w:rsidR="00B24FC9" w:rsidRPr="00DE0E9C" w:rsidRDefault="00A91972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A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ider aux différentes tâches </w:t>
      </w:r>
      <w:r w:rsidR="00015A57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de r</w:t>
      </w:r>
      <w:r w:rsidR="005D6302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a</w:t>
      </w:r>
      <w:r w:rsidR="00015A57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ngement.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73E002C0" w14:textId="77777777" w:rsidR="00A91972" w:rsidRPr="00DE0E9C" w:rsidRDefault="00A91972" w:rsidP="00220E62">
      <w:pPr>
        <w:spacing w:line="264" w:lineRule="auto"/>
        <w:ind w:left="426" w:right="-390" w:hanging="142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Développer et entretenir des relations de confi</w:t>
      </w:r>
      <w:r w:rsidR="00015A57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ance avec les interlocuteurs et p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artenaires tant inte</w:t>
      </w:r>
      <w:r w:rsidR="00015A57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rnes qu’externes à la compagnie.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73D6680C" w14:textId="77777777" w:rsidR="00A91972" w:rsidRPr="00DE0E9C" w:rsidRDefault="00A91972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A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gir conformémen</w:t>
      </w:r>
      <w:r w:rsidR="00573468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t aux objectifs de la compagnie.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03628E92" w14:textId="77777777" w:rsidR="00201D65" w:rsidRPr="00DE0E9C" w:rsidRDefault="00A91972" w:rsidP="00363419">
      <w:pPr>
        <w:spacing w:after="24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S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avoir faire passer l’intérêt géné</w:t>
      </w:r>
      <w:r w:rsidR="00F962F9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ral avant l’intérêt particulier.</w:t>
      </w:r>
    </w:p>
    <w:p w14:paraId="77043467" w14:textId="77777777" w:rsidR="00201D65" w:rsidRPr="00145CC2" w:rsidRDefault="00E41D74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</w:pPr>
      <w:r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 xml:space="preserve">8. </w:t>
      </w:r>
      <w:r w:rsidR="00201D65"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>Qualité et sécurité à respecter</w:t>
      </w:r>
    </w:p>
    <w:p w14:paraId="775B4A8D" w14:textId="77777777" w:rsidR="00573468" w:rsidRPr="00DE0E9C" w:rsidRDefault="00311983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Respecter les réglementations, normes</w:t>
      </w:r>
      <w:r w:rsidR="00573468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, directives et recommandations.</w:t>
      </w:r>
    </w:p>
    <w:p w14:paraId="0447FC3C" w14:textId="77777777" w:rsidR="00311983" w:rsidRPr="00DE0E9C" w:rsidRDefault="00573468" w:rsidP="00220E62">
      <w:pPr>
        <w:spacing w:line="264" w:lineRule="auto"/>
        <w:ind w:left="426" w:right="-390" w:hanging="142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311983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P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roposer toute mesure utile à l’amélioration de la sécurité dans le trava</w:t>
      </w:r>
      <w:r w:rsidR="00311983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il et des conditions de travail.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58A44AC2" w14:textId="77777777" w:rsidR="00201D65" w:rsidRPr="00DE0E9C" w:rsidRDefault="00311983" w:rsidP="00363419">
      <w:pPr>
        <w:spacing w:after="24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R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echer</w:t>
      </w: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cher la qualtié et l’efficacité.</w:t>
      </w:r>
    </w:p>
    <w:p w14:paraId="31D4E0D3" w14:textId="77777777" w:rsidR="00201D65" w:rsidRPr="00145CC2" w:rsidRDefault="00E41D74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</w:pPr>
      <w:r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 xml:space="preserve">9. </w:t>
      </w:r>
      <w:r w:rsidR="00201D65"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>Formation continue</w:t>
      </w:r>
    </w:p>
    <w:p w14:paraId="4EC1CB27" w14:textId="77777777" w:rsidR="00311983" w:rsidRPr="00DE0E9C" w:rsidRDefault="00311983" w:rsidP="00363419">
      <w:pPr>
        <w:spacing w:line="264" w:lineRule="auto"/>
        <w:ind w:left="426" w:right="-673" w:hanging="142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Le titulaire veille à actualiser ses connaissances en lien avec sa fonction de manière à fournir des prestations de qualité. </w:t>
      </w:r>
    </w:p>
    <w:p w14:paraId="7B9B8276" w14:textId="77777777" w:rsidR="00201D65" w:rsidRPr="00DE0E9C" w:rsidRDefault="00311983" w:rsidP="00363419">
      <w:pPr>
        <w:spacing w:after="24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Il participe aux éventuelles format</w:t>
      </w:r>
      <w:r w:rsidR="000D1ED7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ions proposées par la compagnie.</w:t>
      </w:r>
    </w:p>
    <w:p w14:paraId="17E8ED45" w14:textId="77777777" w:rsidR="00201D65" w:rsidRPr="00145CC2" w:rsidRDefault="00E41D74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</w:pPr>
      <w:r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 xml:space="preserve">10. </w:t>
      </w:r>
      <w:r w:rsidR="00201D65"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>Risques et contraintes</w:t>
      </w:r>
    </w:p>
    <w:p w14:paraId="5DE3220B" w14:textId="2143DACC" w:rsidR="000D1ED7" w:rsidRPr="00DE0E9C" w:rsidRDefault="000D1ED7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Horaires souples a</w:t>
      </w:r>
      <w:r w:rsidR="00C8525A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vant une première et en tournée.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6D9DDFC1" w14:textId="2966CE95" w:rsidR="000D1ED7" w:rsidRPr="00DE0E9C" w:rsidRDefault="000D1ED7" w:rsidP="00363419">
      <w:pPr>
        <w:spacing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C8525A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T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ravail </w:t>
      </w:r>
      <w:r w:rsidR="00C8525A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le soir et le dimanche possible.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</w:t>
      </w:r>
    </w:p>
    <w:p w14:paraId="5C9DCE32" w14:textId="48052352" w:rsidR="00201D65" w:rsidRPr="00DE0E9C" w:rsidRDefault="000D1ED7" w:rsidP="00363419">
      <w:pPr>
        <w:spacing w:after="240" w:line="264" w:lineRule="auto"/>
        <w:ind w:left="426" w:right="-673" w:hanging="142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- </w:t>
      </w:r>
      <w:r w:rsidR="00C8525A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D</w:t>
      </w:r>
      <w:r w:rsidR="00201D65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éplacements hors du lieu habituel de travail lors de tournées sur </w:t>
      </w: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plusieurs jours et à l’étranger.</w:t>
      </w:r>
    </w:p>
    <w:p w14:paraId="2CFC4156" w14:textId="77777777" w:rsidR="00201D65" w:rsidRPr="00145CC2" w:rsidRDefault="00E41D74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</w:pPr>
      <w:r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lastRenderedPageBreak/>
        <w:t xml:space="preserve">11. </w:t>
      </w:r>
      <w:r w:rsidR="00201D65"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 xml:space="preserve">Conditions de travail </w:t>
      </w:r>
    </w:p>
    <w:p w14:paraId="64634CAB" w14:textId="77777777" w:rsidR="00201D65" w:rsidRPr="00DE0E9C" w:rsidRDefault="000D1ED7" w:rsidP="00FA5620">
      <w:pPr>
        <w:spacing w:after="240" w:line="264" w:lineRule="auto"/>
        <w:ind w:left="284" w:right="-675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- Selon contrat de travail.</w:t>
      </w:r>
    </w:p>
    <w:p w14:paraId="50812073" w14:textId="1F791A7F" w:rsidR="003B0E92" w:rsidRPr="00145CC2" w:rsidRDefault="003B0E92" w:rsidP="00363419">
      <w:pPr>
        <w:spacing w:after="60" w:line="264" w:lineRule="auto"/>
        <w:ind w:right="-673"/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</w:pPr>
      <w:r w:rsidRPr="00145CC2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 xml:space="preserve">12. </w:t>
      </w:r>
      <w:r w:rsidR="005C5C86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>Etendu</w:t>
      </w:r>
      <w:r w:rsidR="0021480F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 xml:space="preserve">e du cahier des </w:t>
      </w:r>
      <w:r w:rsidR="00B978B4">
        <w:rPr>
          <w:rFonts w:ascii="Arial Rounded MT Bold" w:eastAsia="Arial Unicode MS" w:hAnsi="Arial Rounded MT Bold" w:cs="Arial Unicode MS"/>
          <w:noProof/>
          <w:sz w:val="22"/>
          <w:szCs w:val="22"/>
          <w:lang w:val="en-US"/>
        </w:rPr>
        <w:t>charges</w:t>
      </w:r>
    </w:p>
    <w:p w14:paraId="04C6BDF0" w14:textId="050886A7" w:rsidR="003B0E92" w:rsidRPr="00DE0E9C" w:rsidRDefault="003B0E92" w:rsidP="00220E62">
      <w:pPr>
        <w:spacing w:after="480" w:line="264" w:lineRule="auto"/>
        <w:ind w:left="284" w:right="-390"/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</w:pPr>
      <w:r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>Le présent cahier des charges n’a pas un caractère exhaustif. Il a pour but de fixer le cadre général</w:t>
      </w:r>
      <w:r w:rsidR="00EA0E01" w:rsidRPr="00DE0E9C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des principales activités et responsabilités</w:t>
      </w:r>
      <w:r w:rsidR="00110AA6">
        <w:rPr>
          <w:rFonts w:ascii="Arial Unicode MS" w:eastAsia="Arial Unicode MS" w:hAnsi="Arial Unicode MS" w:cs="Arial Unicode MS"/>
          <w:noProof/>
          <w:color w:val="A6A6A6" w:themeColor="background1" w:themeShade="A6"/>
          <w:sz w:val="22"/>
          <w:szCs w:val="22"/>
          <w:lang w:val="en-US"/>
        </w:rPr>
        <w:t xml:space="preserve"> de l’employé au sein de la compagnie.</w:t>
      </w:r>
    </w:p>
    <w:p w14:paraId="577151B7" w14:textId="77777777" w:rsidR="00F81A39" w:rsidRDefault="00F81A39" w:rsidP="00363419">
      <w:pPr>
        <w:spacing w:after="48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>Lieu: ……………………………………</w:t>
      </w:r>
      <w:r w:rsidR="000B09A5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 xml:space="preserve">  </w:t>
      </w: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 xml:space="preserve">  Date:…………………………………</w:t>
      </w:r>
      <w:r w:rsidR="00220E62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>…..</w:t>
      </w:r>
    </w:p>
    <w:p w14:paraId="3158B5CB" w14:textId="77777777" w:rsidR="00751E75" w:rsidRDefault="00751E75" w:rsidP="00363419">
      <w:pPr>
        <w:tabs>
          <w:tab w:val="left" w:pos="3969"/>
        </w:tabs>
        <w:spacing w:after="48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>Le titulaire</w:t>
      </w: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ab/>
      </w: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ab/>
        <w:t>………………………………</w:t>
      </w:r>
      <w:r w:rsidR="007B1FF0"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>……………</w:t>
      </w:r>
    </w:p>
    <w:p w14:paraId="3342FE32" w14:textId="77777777" w:rsidR="002E0F79" w:rsidRPr="007B015E" w:rsidRDefault="007B1FF0" w:rsidP="007B015E">
      <w:pPr>
        <w:spacing w:after="360" w:line="264" w:lineRule="auto"/>
        <w:ind w:left="284" w:right="-673"/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</w:pP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>Représentant de la compagnie</w:t>
      </w: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ab/>
      </w:r>
      <w:r>
        <w:rPr>
          <w:rFonts w:ascii="Arial Unicode MS" w:eastAsia="Arial Unicode MS" w:hAnsi="Arial Unicode MS" w:cs="Arial Unicode MS"/>
          <w:noProof/>
          <w:color w:val="A6A6A6" w:themeColor="background1" w:themeShade="A6"/>
          <w:sz w:val="23"/>
          <w:szCs w:val="23"/>
          <w:lang w:val="en-US"/>
        </w:rPr>
        <w:tab/>
        <w:t>……………………………………………</w:t>
      </w:r>
    </w:p>
    <w:sectPr w:rsidR="002E0F79" w:rsidRPr="007B015E" w:rsidSect="00B978B4">
      <w:pgSz w:w="11900" w:h="16840"/>
      <w:pgMar w:top="1134" w:right="180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0D12"/>
    <w:multiLevelType w:val="multilevel"/>
    <w:tmpl w:val="2DFEEB3A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427F52FE"/>
    <w:multiLevelType w:val="hybridMultilevel"/>
    <w:tmpl w:val="B3984A34"/>
    <w:lvl w:ilvl="0" w:tplc="B75482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0103"/>
    <w:multiLevelType w:val="multilevel"/>
    <w:tmpl w:val="228A6454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255C96"/>
    <w:multiLevelType w:val="multilevel"/>
    <w:tmpl w:val="66B484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3F0E19"/>
    <w:multiLevelType w:val="hybridMultilevel"/>
    <w:tmpl w:val="DE10B508"/>
    <w:lvl w:ilvl="0" w:tplc="24845B2A">
      <w:start w:val="1"/>
      <w:numFmt w:val="bullet"/>
      <w:lvlText w:val="-"/>
      <w:lvlJc w:val="left"/>
      <w:pPr>
        <w:ind w:left="644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DC4CE8"/>
    <w:multiLevelType w:val="multilevel"/>
    <w:tmpl w:val="4844ACC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"/>
  <w:drawingGridVerticalSpacing w:val="1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65"/>
    <w:rsid w:val="00015A57"/>
    <w:rsid w:val="000B09A5"/>
    <w:rsid w:val="000D1ED7"/>
    <w:rsid w:val="00110AA6"/>
    <w:rsid w:val="0012592E"/>
    <w:rsid w:val="00133304"/>
    <w:rsid w:val="00145CC2"/>
    <w:rsid w:val="001D2CDF"/>
    <w:rsid w:val="001F5808"/>
    <w:rsid w:val="00201D65"/>
    <w:rsid w:val="0021480F"/>
    <w:rsid w:val="00220E62"/>
    <w:rsid w:val="00246863"/>
    <w:rsid w:val="00293CB7"/>
    <w:rsid w:val="002E0F79"/>
    <w:rsid w:val="00311983"/>
    <w:rsid w:val="00363419"/>
    <w:rsid w:val="0037527A"/>
    <w:rsid w:val="003B0E92"/>
    <w:rsid w:val="003B5C1D"/>
    <w:rsid w:val="003C30A7"/>
    <w:rsid w:val="0040255E"/>
    <w:rsid w:val="00432A54"/>
    <w:rsid w:val="00440E1B"/>
    <w:rsid w:val="004762F3"/>
    <w:rsid w:val="00481422"/>
    <w:rsid w:val="00495609"/>
    <w:rsid w:val="00505895"/>
    <w:rsid w:val="00573468"/>
    <w:rsid w:val="005C5C86"/>
    <w:rsid w:val="005D6302"/>
    <w:rsid w:val="00693218"/>
    <w:rsid w:val="006D213E"/>
    <w:rsid w:val="00751E75"/>
    <w:rsid w:val="007653D0"/>
    <w:rsid w:val="007B015E"/>
    <w:rsid w:val="007B1FF0"/>
    <w:rsid w:val="00803A98"/>
    <w:rsid w:val="008C12AE"/>
    <w:rsid w:val="008C2F29"/>
    <w:rsid w:val="009264DA"/>
    <w:rsid w:val="00951AE1"/>
    <w:rsid w:val="00A3500E"/>
    <w:rsid w:val="00A37947"/>
    <w:rsid w:val="00A91972"/>
    <w:rsid w:val="00AB662F"/>
    <w:rsid w:val="00B24FC9"/>
    <w:rsid w:val="00B30F3B"/>
    <w:rsid w:val="00B429E1"/>
    <w:rsid w:val="00B978B4"/>
    <w:rsid w:val="00C6137D"/>
    <w:rsid w:val="00C8525A"/>
    <w:rsid w:val="00CE3685"/>
    <w:rsid w:val="00CF1DFF"/>
    <w:rsid w:val="00D12051"/>
    <w:rsid w:val="00D62DC9"/>
    <w:rsid w:val="00D64263"/>
    <w:rsid w:val="00D77745"/>
    <w:rsid w:val="00DA473B"/>
    <w:rsid w:val="00DE0E9C"/>
    <w:rsid w:val="00E27584"/>
    <w:rsid w:val="00E41D74"/>
    <w:rsid w:val="00E47758"/>
    <w:rsid w:val="00EA0E01"/>
    <w:rsid w:val="00F265A2"/>
    <w:rsid w:val="00F81A39"/>
    <w:rsid w:val="00F962F9"/>
    <w:rsid w:val="00FA5620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D22E5"/>
  <w14:defaultImageDpi w14:val="300"/>
  <w15:docId w15:val="{2C100D20-88E4-46F5-9A1D-07CD3F8D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1D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1D6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Heim</dc:creator>
  <cp:keywords/>
  <dc:description/>
  <cp:lastModifiedBy>Liliana Heldner Neil</cp:lastModifiedBy>
  <cp:revision>2</cp:revision>
  <dcterms:created xsi:type="dcterms:W3CDTF">2018-09-12T09:10:00Z</dcterms:created>
  <dcterms:modified xsi:type="dcterms:W3CDTF">2018-09-12T09:10:00Z</dcterms:modified>
</cp:coreProperties>
</file>